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6A89" w14:textId="580BB012" w:rsidR="00C30136" w:rsidRPr="00414F4E" w:rsidRDefault="00C30136" w:rsidP="00C30136">
      <w:pPr>
        <w:jc w:val="both"/>
        <w:rPr>
          <w:rFonts w:ascii="Segoe UI" w:hAnsi="Segoe UI" w:cs="Segoe UI"/>
          <w:b/>
          <w:bCs/>
          <w:sz w:val="28"/>
          <w:szCs w:val="28"/>
        </w:rPr>
      </w:pPr>
      <w:r w:rsidRPr="00414F4E">
        <w:rPr>
          <w:rFonts w:ascii="Segoe UI" w:hAnsi="Segoe UI" w:cs="Segoe UI"/>
          <w:b/>
          <w:bCs/>
          <w:sz w:val="28"/>
          <w:szCs w:val="28"/>
        </w:rPr>
        <w:t xml:space="preserve">You have </w:t>
      </w:r>
      <w:proofErr w:type="spellStart"/>
      <w:r w:rsidRPr="00414F4E">
        <w:rPr>
          <w:rFonts w:ascii="Segoe UI" w:hAnsi="Segoe UI" w:cs="Segoe UI"/>
          <w:b/>
          <w:bCs/>
          <w:sz w:val="28"/>
          <w:szCs w:val="28"/>
        </w:rPr>
        <w:t>reefer</w:t>
      </w:r>
      <w:proofErr w:type="spellEnd"/>
      <w:r w:rsidRPr="00414F4E">
        <w:rPr>
          <w:rFonts w:ascii="Segoe UI" w:hAnsi="Segoe UI" w:cs="Segoe UI"/>
          <w:b/>
          <w:bCs/>
          <w:sz w:val="28"/>
          <w:szCs w:val="28"/>
        </w:rPr>
        <w:t xml:space="preserve"> cargo to </w:t>
      </w:r>
      <w:proofErr w:type="spellStart"/>
      <w:r w:rsidRPr="00414F4E">
        <w:rPr>
          <w:rFonts w:ascii="Segoe UI" w:hAnsi="Segoe UI" w:cs="Segoe UI"/>
          <w:b/>
          <w:bCs/>
          <w:sz w:val="28"/>
          <w:szCs w:val="28"/>
        </w:rPr>
        <w:t>be</w:t>
      </w:r>
      <w:proofErr w:type="spellEnd"/>
      <w:r w:rsidRPr="00414F4E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414F4E">
        <w:rPr>
          <w:rFonts w:ascii="Segoe UI" w:hAnsi="Segoe UI" w:cs="Segoe UI"/>
          <w:b/>
          <w:bCs/>
          <w:sz w:val="28"/>
          <w:szCs w:val="28"/>
        </w:rPr>
        <w:t>shipped</w:t>
      </w:r>
      <w:proofErr w:type="spellEnd"/>
      <w:r w:rsidRPr="00414F4E">
        <w:rPr>
          <w:rFonts w:ascii="Segoe UI" w:hAnsi="Segoe UI" w:cs="Segoe UI"/>
          <w:b/>
          <w:bCs/>
          <w:sz w:val="28"/>
          <w:szCs w:val="28"/>
        </w:rPr>
        <w:t xml:space="preserve">. </w:t>
      </w:r>
      <w:proofErr w:type="spellStart"/>
      <w:r w:rsidRPr="00414F4E">
        <w:rPr>
          <w:rFonts w:ascii="Segoe UI" w:hAnsi="Segoe UI" w:cs="Segoe UI"/>
          <w:b/>
          <w:bCs/>
          <w:sz w:val="28"/>
          <w:szCs w:val="28"/>
        </w:rPr>
        <w:t>We</w:t>
      </w:r>
      <w:proofErr w:type="spellEnd"/>
      <w:r w:rsidRPr="00414F4E">
        <w:rPr>
          <w:rFonts w:ascii="Segoe UI" w:hAnsi="Segoe UI" w:cs="Segoe UI"/>
          <w:b/>
          <w:bCs/>
          <w:sz w:val="28"/>
          <w:szCs w:val="28"/>
        </w:rPr>
        <w:t xml:space="preserve"> have the solution and the expertise. Let us </w:t>
      </w:r>
      <w:proofErr w:type="spellStart"/>
      <w:r w:rsidRPr="00414F4E">
        <w:rPr>
          <w:rFonts w:ascii="Segoe UI" w:hAnsi="Segoe UI" w:cs="Segoe UI"/>
          <w:b/>
          <w:bCs/>
          <w:sz w:val="28"/>
          <w:szCs w:val="28"/>
        </w:rPr>
        <w:t>you</w:t>
      </w:r>
      <w:proofErr w:type="spellEnd"/>
      <w:r w:rsidRPr="00414F4E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414F4E">
        <w:rPr>
          <w:rFonts w:ascii="Segoe UI" w:hAnsi="Segoe UI" w:cs="Segoe UI"/>
          <w:b/>
          <w:bCs/>
          <w:sz w:val="28"/>
          <w:szCs w:val="28"/>
        </w:rPr>
        <w:t>explain</w:t>
      </w:r>
      <w:proofErr w:type="spellEnd"/>
      <w:r w:rsidRPr="00414F4E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414F4E">
        <w:rPr>
          <w:rFonts w:ascii="Segoe UI" w:hAnsi="Segoe UI" w:cs="Segoe UI"/>
          <w:b/>
          <w:bCs/>
          <w:sz w:val="28"/>
          <w:szCs w:val="28"/>
        </w:rPr>
        <w:t>you</w:t>
      </w:r>
      <w:proofErr w:type="spellEnd"/>
      <w:r w:rsidRPr="00414F4E">
        <w:rPr>
          <w:rFonts w:ascii="Segoe UI" w:hAnsi="Segoe UI" w:cs="Segoe UI"/>
          <w:b/>
          <w:bCs/>
          <w:sz w:val="28"/>
          <w:szCs w:val="28"/>
        </w:rPr>
        <w:t xml:space="preserve"> in a few </w:t>
      </w:r>
      <w:proofErr w:type="spellStart"/>
      <w:r w:rsidRPr="00414F4E">
        <w:rPr>
          <w:rFonts w:ascii="Segoe UI" w:hAnsi="Segoe UI" w:cs="Segoe UI"/>
          <w:b/>
          <w:bCs/>
          <w:sz w:val="28"/>
          <w:szCs w:val="28"/>
        </w:rPr>
        <w:t>words</w:t>
      </w:r>
      <w:proofErr w:type="spellEnd"/>
      <w:r w:rsidRPr="00414F4E">
        <w:rPr>
          <w:rFonts w:ascii="Segoe UI" w:hAnsi="Segoe UI" w:cs="Segoe UI"/>
          <w:b/>
          <w:bCs/>
          <w:sz w:val="28"/>
          <w:szCs w:val="28"/>
        </w:rPr>
        <w:t>.</w:t>
      </w:r>
    </w:p>
    <w:p w14:paraId="657B5D5A" w14:textId="77777777" w:rsidR="00C30136" w:rsidRPr="00C30136" w:rsidRDefault="00C30136" w:rsidP="00C30136">
      <w:pPr>
        <w:jc w:val="both"/>
      </w:pPr>
    </w:p>
    <w:p w14:paraId="11332259" w14:textId="65CDB8BF" w:rsidR="00C30136" w:rsidRPr="00414F4E" w:rsidRDefault="00C30136" w:rsidP="00C30136">
      <w:pPr>
        <w:pStyle w:val="NormalWeb"/>
        <w:shd w:val="clear" w:color="auto" w:fill="FFFFFF" w:themeFill="background1"/>
        <w:spacing w:before="0" w:beforeAutospacing="0" w:after="300" w:afterAutospacing="0"/>
        <w:jc w:val="both"/>
        <w:rPr>
          <w:rFonts w:ascii="Segoe UI" w:hAnsi="Segoe UI" w:cs="Segoe UI"/>
          <w:sz w:val="20"/>
          <w:szCs w:val="20"/>
        </w:rPr>
      </w:pPr>
      <w:r w:rsidRPr="00414F4E">
        <w:rPr>
          <w:rFonts w:ascii="Segoe UI" w:hAnsi="Segoe UI" w:cs="Segoe UI"/>
          <w:sz w:val="20"/>
          <w:szCs w:val="20"/>
        </w:rPr>
        <w:t xml:space="preserve">A </w:t>
      </w:r>
      <w:proofErr w:type="spellStart"/>
      <w:r w:rsidRPr="00414F4E">
        <w:rPr>
          <w:rFonts w:ascii="Segoe UI" w:hAnsi="Segoe UI" w:cs="Segoe UI"/>
          <w:sz w:val="20"/>
          <w:szCs w:val="20"/>
        </w:rPr>
        <w:t>reefer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container, </w:t>
      </w:r>
      <w:proofErr w:type="spellStart"/>
      <w:r w:rsidRPr="00414F4E">
        <w:rPr>
          <w:rFonts w:ascii="Segoe UI" w:hAnsi="Segoe UI" w:cs="Segoe UI"/>
          <w:sz w:val="20"/>
          <w:szCs w:val="20"/>
        </w:rPr>
        <w:t>also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known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as a </w:t>
      </w:r>
      <w:proofErr w:type="spellStart"/>
      <w:r w:rsidRPr="00414F4E">
        <w:rPr>
          <w:rFonts w:ascii="Segoe UI" w:hAnsi="Segoe UI" w:cs="Segoe UI"/>
          <w:sz w:val="20"/>
          <w:szCs w:val="20"/>
        </w:rPr>
        <w:t>refrigerated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container, </w:t>
      </w:r>
      <w:proofErr w:type="spellStart"/>
      <w:r w:rsidRPr="00414F4E">
        <w:rPr>
          <w:rFonts w:ascii="Segoe UI" w:hAnsi="Segoe UI" w:cs="Segoe UI"/>
          <w:sz w:val="20"/>
          <w:szCs w:val="20"/>
        </w:rPr>
        <w:t>is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 type of shipping container </w:t>
      </w:r>
      <w:proofErr w:type="spellStart"/>
      <w:r w:rsidRPr="00414F4E">
        <w:rPr>
          <w:rFonts w:ascii="Segoe UI" w:hAnsi="Segoe UI" w:cs="Segoe UI"/>
          <w:sz w:val="20"/>
          <w:szCs w:val="20"/>
        </w:rPr>
        <w:t>that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is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equipped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with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414F4E">
        <w:rPr>
          <w:rFonts w:ascii="Segoe UI" w:hAnsi="Segoe UI" w:cs="Segoe UI"/>
          <w:sz w:val="20"/>
          <w:szCs w:val="20"/>
        </w:rPr>
        <w:t>built-in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refrigeration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unit to control the </w:t>
      </w:r>
      <w:proofErr w:type="spellStart"/>
      <w:r w:rsidRPr="00414F4E">
        <w:rPr>
          <w:rFonts w:ascii="Segoe UI" w:hAnsi="Segoe UI" w:cs="Segoe UI"/>
          <w:sz w:val="20"/>
          <w:szCs w:val="20"/>
        </w:rPr>
        <w:t>temperature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and </w:t>
      </w:r>
      <w:proofErr w:type="spellStart"/>
      <w:r w:rsidRPr="00414F4E">
        <w:rPr>
          <w:rFonts w:ascii="Segoe UI" w:hAnsi="Segoe UI" w:cs="Segoe UI"/>
          <w:sz w:val="20"/>
          <w:szCs w:val="20"/>
        </w:rPr>
        <w:t>humidity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of the cargo </w:t>
      </w:r>
      <w:proofErr w:type="spellStart"/>
      <w:r w:rsidRPr="00414F4E">
        <w:rPr>
          <w:rFonts w:ascii="Segoe UI" w:hAnsi="Segoe UI" w:cs="Segoe UI"/>
          <w:sz w:val="20"/>
          <w:szCs w:val="20"/>
        </w:rPr>
        <w:t>stored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inside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414F4E">
        <w:rPr>
          <w:rFonts w:ascii="Segoe UI" w:hAnsi="Segoe UI" w:cs="Segoe UI"/>
          <w:sz w:val="20"/>
          <w:szCs w:val="20"/>
        </w:rPr>
        <w:t>These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containers are </w:t>
      </w:r>
      <w:proofErr w:type="spellStart"/>
      <w:r w:rsidRPr="00414F4E">
        <w:rPr>
          <w:rFonts w:ascii="Segoe UI" w:hAnsi="Segoe UI" w:cs="Segoe UI"/>
          <w:sz w:val="20"/>
          <w:szCs w:val="20"/>
        </w:rPr>
        <w:t>specifically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designed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to transport </w:t>
      </w:r>
      <w:proofErr w:type="spellStart"/>
      <w:r w:rsidRPr="00414F4E">
        <w:rPr>
          <w:rFonts w:ascii="Segoe UI" w:hAnsi="Segoe UI" w:cs="Segoe UI"/>
          <w:sz w:val="20"/>
          <w:szCs w:val="20"/>
        </w:rPr>
        <w:t>goods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that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require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temperature-controlled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environments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414F4E">
        <w:rPr>
          <w:rFonts w:ascii="Segoe UI" w:hAnsi="Segoe UI" w:cs="Segoe UI"/>
          <w:sz w:val="20"/>
          <w:szCs w:val="20"/>
        </w:rPr>
        <w:t>such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as </w:t>
      </w:r>
      <w:proofErr w:type="spellStart"/>
      <w:r w:rsidRPr="00414F4E">
        <w:rPr>
          <w:rFonts w:ascii="Segoe UI" w:hAnsi="Segoe UI" w:cs="Segoe UI"/>
          <w:sz w:val="20"/>
          <w:szCs w:val="20"/>
        </w:rPr>
        <w:t>perishable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foods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(like fruits, </w:t>
      </w:r>
      <w:proofErr w:type="spellStart"/>
      <w:r w:rsidRPr="00414F4E">
        <w:rPr>
          <w:rFonts w:ascii="Segoe UI" w:hAnsi="Segoe UI" w:cs="Segoe UI"/>
          <w:sz w:val="20"/>
          <w:szCs w:val="20"/>
        </w:rPr>
        <w:t>vegetables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847D2E" w:rsidRPr="00414F4E">
        <w:rPr>
          <w:rFonts w:ascii="Segoe UI" w:hAnsi="Segoe UI" w:cs="Segoe UI"/>
          <w:sz w:val="20"/>
          <w:szCs w:val="20"/>
        </w:rPr>
        <w:t>fish</w:t>
      </w:r>
      <w:proofErr w:type="spellEnd"/>
      <w:r w:rsidR="00847D2E" w:rsidRPr="00414F4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414F4E">
        <w:rPr>
          <w:rFonts w:ascii="Segoe UI" w:hAnsi="Segoe UI" w:cs="Segoe UI"/>
          <w:sz w:val="20"/>
          <w:szCs w:val="20"/>
        </w:rPr>
        <w:t>meat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847D2E" w:rsidRPr="00414F4E">
        <w:rPr>
          <w:rFonts w:ascii="Segoe UI" w:hAnsi="Segoe UI" w:cs="Segoe UI"/>
          <w:sz w:val="20"/>
          <w:szCs w:val="20"/>
        </w:rPr>
        <w:t>w</w:t>
      </w:r>
      <w:r w:rsidR="00B140ED" w:rsidRPr="00414F4E">
        <w:rPr>
          <w:rFonts w:ascii="Segoe UI" w:hAnsi="Segoe UI" w:cs="Segoe UI"/>
          <w:sz w:val="20"/>
          <w:szCs w:val="20"/>
        </w:rPr>
        <w:t>ine</w:t>
      </w:r>
      <w:proofErr w:type="spellEnd"/>
      <w:r w:rsidR="00B140ED" w:rsidRPr="00414F4E">
        <w:rPr>
          <w:rFonts w:ascii="Segoe UI" w:hAnsi="Segoe UI" w:cs="Segoe UI"/>
          <w:sz w:val="20"/>
          <w:szCs w:val="20"/>
        </w:rPr>
        <w:t xml:space="preserve"> &amp; </w:t>
      </w:r>
      <w:r w:rsidR="00847D2E" w:rsidRPr="00414F4E">
        <w:rPr>
          <w:rFonts w:ascii="Segoe UI" w:hAnsi="Segoe UI" w:cs="Segoe UI"/>
          <w:sz w:val="20"/>
          <w:szCs w:val="20"/>
        </w:rPr>
        <w:t>s</w:t>
      </w:r>
      <w:r w:rsidR="00B140ED" w:rsidRPr="00414F4E">
        <w:rPr>
          <w:rFonts w:ascii="Segoe UI" w:hAnsi="Segoe UI" w:cs="Segoe UI"/>
          <w:sz w:val="20"/>
          <w:szCs w:val="20"/>
        </w:rPr>
        <w:t>pirit </w:t>
      </w:r>
      <w:r w:rsidRPr="00414F4E">
        <w:rPr>
          <w:rFonts w:ascii="Segoe UI" w:hAnsi="Segoe UI" w:cs="Segoe UI"/>
          <w:sz w:val="20"/>
          <w:szCs w:val="20"/>
        </w:rPr>
        <w:t xml:space="preserve">and </w:t>
      </w:r>
      <w:proofErr w:type="spellStart"/>
      <w:r w:rsidRPr="00414F4E">
        <w:rPr>
          <w:rFonts w:ascii="Segoe UI" w:hAnsi="Segoe UI" w:cs="Segoe UI"/>
          <w:sz w:val="20"/>
          <w:szCs w:val="20"/>
        </w:rPr>
        <w:t>dairy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products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) and </w:t>
      </w:r>
      <w:proofErr w:type="spellStart"/>
      <w:r w:rsidRPr="00414F4E">
        <w:rPr>
          <w:rFonts w:ascii="Segoe UI" w:hAnsi="Segoe UI" w:cs="Segoe UI"/>
          <w:sz w:val="20"/>
          <w:szCs w:val="20"/>
        </w:rPr>
        <w:t>pharmaceuticals</w:t>
      </w:r>
      <w:proofErr w:type="spellEnd"/>
      <w:r w:rsidRPr="00414F4E">
        <w:rPr>
          <w:rFonts w:ascii="Segoe UI" w:hAnsi="Segoe UI" w:cs="Segoe UI"/>
          <w:sz w:val="20"/>
          <w:szCs w:val="20"/>
        </w:rPr>
        <w:t>.</w:t>
      </w:r>
    </w:p>
    <w:p w14:paraId="02EA0634" w14:textId="2FC2FABB" w:rsidR="00C30136" w:rsidRPr="00C30136" w:rsidRDefault="00C30136" w:rsidP="00414F4E">
      <w:pPr>
        <w:jc w:val="center"/>
      </w:pPr>
      <w:r>
        <w:rPr>
          <w:noProof/>
        </w:rPr>
        <w:drawing>
          <wp:inline distT="0" distB="0" distL="0" distR="0" wp14:anchorId="0F071D65" wp14:editId="7E73A814">
            <wp:extent cx="1844755" cy="1237242"/>
            <wp:effectExtent l="0" t="0" r="3175" b="1270"/>
            <wp:docPr id="16450722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88" cy="125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0ED">
        <w:rPr>
          <w:noProof/>
        </w:rPr>
        <w:drawing>
          <wp:inline distT="0" distB="0" distL="0" distR="0" wp14:anchorId="5D24815E" wp14:editId="6A833F07">
            <wp:extent cx="1493520" cy="1234440"/>
            <wp:effectExtent l="0" t="0" r="0" b="3810"/>
            <wp:docPr id="69734405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0ED">
        <w:rPr>
          <w:noProof/>
        </w:rPr>
        <w:drawing>
          <wp:inline distT="0" distB="0" distL="0" distR="0" wp14:anchorId="52EEC816" wp14:editId="5068DF5C">
            <wp:extent cx="1866900" cy="1242060"/>
            <wp:effectExtent l="0" t="0" r="0" b="0"/>
            <wp:docPr id="18077424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EC428" w14:textId="77777777" w:rsidR="00C30136" w:rsidRPr="00C30136" w:rsidRDefault="00C30136" w:rsidP="00C30136">
      <w:pPr>
        <w:jc w:val="both"/>
      </w:pPr>
    </w:p>
    <w:p w14:paraId="042C2F0C" w14:textId="0363E37E" w:rsidR="00C30136" w:rsidRPr="00C30136" w:rsidRDefault="00B140ED" w:rsidP="00414F4E">
      <w:pPr>
        <w:jc w:val="center"/>
      </w:pPr>
      <w:r>
        <w:rPr>
          <w:noProof/>
        </w:rPr>
        <w:drawing>
          <wp:inline distT="0" distB="0" distL="0" distR="0" wp14:anchorId="2478343D" wp14:editId="06025216">
            <wp:extent cx="1866900" cy="1226820"/>
            <wp:effectExtent l="0" t="0" r="0" b="0"/>
            <wp:docPr id="104365528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D2E">
        <w:rPr>
          <w:noProof/>
        </w:rPr>
        <w:drawing>
          <wp:inline distT="0" distB="0" distL="0" distR="0" wp14:anchorId="1BC41BFE" wp14:editId="5622D792">
            <wp:extent cx="1866900" cy="1242060"/>
            <wp:effectExtent l="0" t="0" r="0" b="0"/>
            <wp:docPr id="196309538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F4E">
        <w:rPr>
          <w:noProof/>
        </w:rPr>
        <w:drawing>
          <wp:inline distT="0" distB="0" distL="0" distR="0" wp14:anchorId="2F550B33" wp14:editId="3D6DBB56">
            <wp:extent cx="1866900" cy="1242060"/>
            <wp:effectExtent l="0" t="0" r="0" b="0"/>
            <wp:docPr id="76420424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796D" w14:textId="69956FC0" w:rsidR="00414F4E" w:rsidRPr="00414F4E" w:rsidRDefault="00C30136" w:rsidP="00C30136">
      <w:pPr>
        <w:pStyle w:val="NormalWeb"/>
        <w:shd w:val="clear" w:color="auto" w:fill="FFFFFF" w:themeFill="background1"/>
        <w:spacing w:before="300" w:beforeAutospacing="0" w:after="300" w:afterAutospacing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414F4E">
        <w:rPr>
          <w:rFonts w:ascii="Segoe UI" w:hAnsi="Segoe UI" w:cs="Segoe UI"/>
          <w:sz w:val="20"/>
          <w:szCs w:val="20"/>
        </w:rPr>
        <w:t>Reefer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containers are crucial for </w:t>
      </w:r>
      <w:proofErr w:type="spellStart"/>
      <w:r w:rsidRPr="00414F4E">
        <w:rPr>
          <w:rFonts w:ascii="Segoe UI" w:hAnsi="Segoe UI" w:cs="Segoe UI"/>
          <w:sz w:val="20"/>
          <w:szCs w:val="20"/>
        </w:rPr>
        <w:t>maintaining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the </w:t>
      </w:r>
      <w:proofErr w:type="spellStart"/>
      <w:r w:rsidRPr="00414F4E">
        <w:rPr>
          <w:rFonts w:ascii="Segoe UI" w:hAnsi="Segoe UI" w:cs="Segoe UI"/>
          <w:sz w:val="20"/>
          <w:szCs w:val="20"/>
        </w:rPr>
        <w:t>quality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and </w:t>
      </w:r>
      <w:proofErr w:type="spellStart"/>
      <w:r w:rsidRPr="00414F4E">
        <w:rPr>
          <w:rFonts w:ascii="Segoe UI" w:hAnsi="Segoe UI" w:cs="Segoe UI"/>
          <w:sz w:val="20"/>
          <w:szCs w:val="20"/>
        </w:rPr>
        <w:t>safety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of </w:t>
      </w:r>
      <w:proofErr w:type="spellStart"/>
      <w:r w:rsidRPr="00414F4E">
        <w:rPr>
          <w:rFonts w:ascii="Segoe UI" w:hAnsi="Segoe UI" w:cs="Segoe UI"/>
          <w:sz w:val="20"/>
          <w:szCs w:val="20"/>
        </w:rPr>
        <w:t>temperature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-sensitive </w:t>
      </w:r>
      <w:proofErr w:type="spellStart"/>
      <w:r w:rsidRPr="00414F4E">
        <w:rPr>
          <w:rFonts w:ascii="Segoe UI" w:hAnsi="Segoe UI" w:cs="Segoe UI"/>
          <w:sz w:val="20"/>
          <w:szCs w:val="20"/>
        </w:rPr>
        <w:t>products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during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transit. The </w:t>
      </w:r>
      <w:proofErr w:type="spellStart"/>
      <w:r w:rsidRPr="00414F4E">
        <w:rPr>
          <w:rFonts w:ascii="Segoe UI" w:hAnsi="Segoe UI" w:cs="Segoe UI"/>
          <w:sz w:val="20"/>
          <w:szCs w:val="20"/>
        </w:rPr>
        <w:t>temperature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inside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the container can </w:t>
      </w:r>
      <w:proofErr w:type="spellStart"/>
      <w:r w:rsidRPr="00414F4E">
        <w:rPr>
          <w:rFonts w:ascii="Segoe UI" w:hAnsi="Segoe UI" w:cs="Segoe UI"/>
          <w:sz w:val="20"/>
          <w:szCs w:val="20"/>
        </w:rPr>
        <w:t>be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adjusted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to suit the </w:t>
      </w:r>
      <w:proofErr w:type="spellStart"/>
      <w:r w:rsidRPr="00414F4E">
        <w:rPr>
          <w:rFonts w:ascii="Segoe UI" w:hAnsi="Segoe UI" w:cs="Segoe UI"/>
          <w:sz w:val="20"/>
          <w:szCs w:val="20"/>
        </w:rPr>
        <w:t>specific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requirements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of the cargo, </w:t>
      </w:r>
      <w:proofErr w:type="spellStart"/>
      <w:r w:rsidRPr="00414F4E">
        <w:rPr>
          <w:rFonts w:ascii="Segoe UI" w:hAnsi="Segoe UI" w:cs="Segoe UI"/>
          <w:sz w:val="20"/>
          <w:szCs w:val="20"/>
        </w:rPr>
        <w:t>ensuring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that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it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remains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fresh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and in optimal condition </w:t>
      </w:r>
      <w:proofErr w:type="spellStart"/>
      <w:r w:rsidRPr="00414F4E">
        <w:rPr>
          <w:rFonts w:ascii="Segoe UI" w:hAnsi="Segoe UI" w:cs="Segoe UI"/>
          <w:sz w:val="20"/>
          <w:szCs w:val="20"/>
        </w:rPr>
        <w:t>throughout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its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journey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. The </w:t>
      </w:r>
      <w:proofErr w:type="spellStart"/>
      <w:r w:rsidRPr="00414F4E">
        <w:rPr>
          <w:rFonts w:ascii="Segoe UI" w:hAnsi="Segoe UI" w:cs="Segoe UI"/>
          <w:sz w:val="20"/>
          <w:szCs w:val="20"/>
        </w:rPr>
        <w:t>refrigeration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system </w:t>
      </w:r>
      <w:proofErr w:type="spellStart"/>
      <w:r w:rsidRPr="00414F4E">
        <w:rPr>
          <w:rFonts w:ascii="Segoe UI" w:hAnsi="Segoe UI" w:cs="Segoe UI"/>
          <w:sz w:val="20"/>
          <w:szCs w:val="20"/>
        </w:rPr>
        <w:t>is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powered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by </w:t>
      </w:r>
      <w:proofErr w:type="spellStart"/>
      <w:r w:rsidRPr="00414F4E">
        <w:rPr>
          <w:rFonts w:ascii="Segoe UI" w:hAnsi="Segoe UI" w:cs="Segoe UI"/>
          <w:sz w:val="20"/>
          <w:szCs w:val="20"/>
        </w:rPr>
        <w:t>electricity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414F4E">
        <w:rPr>
          <w:rFonts w:ascii="Segoe UI" w:hAnsi="Segoe UI" w:cs="Segoe UI"/>
          <w:sz w:val="20"/>
          <w:szCs w:val="20"/>
        </w:rPr>
        <w:t>typically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from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the </w:t>
      </w:r>
      <w:proofErr w:type="spellStart"/>
      <w:r w:rsidRPr="00414F4E">
        <w:rPr>
          <w:rFonts w:ascii="Segoe UI" w:hAnsi="Segoe UI" w:cs="Segoe UI"/>
          <w:sz w:val="20"/>
          <w:szCs w:val="20"/>
        </w:rPr>
        <w:t>ship's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power </w:t>
      </w:r>
      <w:proofErr w:type="spellStart"/>
      <w:r w:rsidRPr="00414F4E">
        <w:rPr>
          <w:rFonts w:ascii="Segoe UI" w:hAnsi="Segoe UI" w:cs="Segoe UI"/>
          <w:sz w:val="20"/>
          <w:szCs w:val="20"/>
        </w:rPr>
        <w:t>supply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while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at </w:t>
      </w:r>
      <w:proofErr w:type="spellStart"/>
      <w:r w:rsidRPr="00414F4E">
        <w:rPr>
          <w:rFonts w:ascii="Segoe UI" w:hAnsi="Segoe UI" w:cs="Segoe UI"/>
          <w:sz w:val="20"/>
          <w:szCs w:val="20"/>
        </w:rPr>
        <w:t>sea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or </w:t>
      </w:r>
      <w:proofErr w:type="spellStart"/>
      <w:r w:rsidRPr="00414F4E">
        <w:rPr>
          <w:rFonts w:ascii="Segoe UI" w:hAnsi="Segoe UI" w:cs="Segoe UI"/>
          <w:sz w:val="20"/>
          <w:szCs w:val="20"/>
        </w:rPr>
        <w:t>from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414F4E">
        <w:rPr>
          <w:rFonts w:ascii="Segoe UI" w:hAnsi="Segoe UI" w:cs="Segoe UI"/>
          <w:sz w:val="20"/>
          <w:szCs w:val="20"/>
        </w:rPr>
        <w:t>generator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when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on land.</w:t>
      </w:r>
    </w:p>
    <w:p w14:paraId="00E1CA17" w14:textId="77777777" w:rsidR="00B078FA" w:rsidRDefault="00B078FA" w:rsidP="00B078FA">
      <w:pPr>
        <w:pStyle w:val="NormalWeb"/>
        <w:shd w:val="clear" w:color="auto" w:fill="FFFFFF" w:themeFill="background1"/>
        <w:spacing w:before="300" w:beforeAutospacing="0" w:after="300" w:afterAutospacing="0"/>
        <w:jc w:val="center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inline distT="0" distB="0" distL="0" distR="0" wp14:anchorId="35653135" wp14:editId="08FD1CD4">
            <wp:extent cx="1866900" cy="1242060"/>
            <wp:effectExtent l="0" t="0" r="0" b="0"/>
            <wp:docPr id="124868089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021B4E" wp14:editId="073DD78D">
            <wp:extent cx="1866900" cy="1234440"/>
            <wp:effectExtent l="0" t="0" r="0" b="3810"/>
            <wp:docPr id="142451508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F4E">
        <w:rPr>
          <w:noProof/>
        </w:rPr>
        <w:drawing>
          <wp:inline distT="0" distB="0" distL="0" distR="0" wp14:anchorId="1F27F695" wp14:editId="58A98CB2">
            <wp:extent cx="1866900" cy="1242060"/>
            <wp:effectExtent l="0" t="0" r="0" b="0"/>
            <wp:docPr id="166017082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E9188" w14:textId="64E0030C" w:rsidR="00C30136" w:rsidRPr="00414F4E" w:rsidRDefault="00C30136" w:rsidP="00C30136">
      <w:pPr>
        <w:pStyle w:val="NormalWeb"/>
        <w:shd w:val="clear" w:color="auto" w:fill="FFFFFF" w:themeFill="background1"/>
        <w:spacing w:before="300" w:beforeAutospacing="0" w:after="300" w:afterAutospacing="0"/>
        <w:jc w:val="both"/>
        <w:rPr>
          <w:rFonts w:ascii="Segoe UI" w:hAnsi="Segoe UI" w:cs="Segoe UI"/>
          <w:sz w:val="20"/>
          <w:szCs w:val="20"/>
        </w:rPr>
      </w:pPr>
      <w:r w:rsidRPr="00414F4E">
        <w:rPr>
          <w:rFonts w:ascii="Segoe UI" w:hAnsi="Segoe UI" w:cs="Segoe UI"/>
          <w:sz w:val="20"/>
          <w:szCs w:val="20"/>
        </w:rPr>
        <w:t xml:space="preserve">Key </w:t>
      </w:r>
      <w:proofErr w:type="spellStart"/>
      <w:r w:rsidRPr="00414F4E">
        <w:rPr>
          <w:rFonts w:ascii="Segoe UI" w:hAnsi="Segoe UI" w:cs="Segoe UI"/>
          <w:sz w:val="20"/>
          <w:szCs w:val="20"/>
        </w:rPr>
        <w:t>features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of </w:t>
      </w:r>
      <w:proofErr w:type="spellStart"/>
      <w:r w:rsidRPr="00414F4E">
        <w:rPr>
          <w:rFonts w:ascii="Segoe UI" w:hAnsi="Segoe UI" w:cs="Segoe UI"/>
          <w:sz w:val="20"/>
          <w:szCs w:val="20"/>
        </w:rPr>
        <w:t>reefer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containers </w:t>
      </w:r>
      <w:proofErr w:type="spellStart"/>
      <w:proofErr w:type="gramStart"/>
      <w:r w:rsidRPr="00414F4E">
        <w:rPr>
          <w:rFonts w:ascii="Segoe UI" w:hAnsi="Segoe UI" w:cs="Segoe UI"/>
          <w:sz w:val="20"/>
          <w:szCs w:val="20"/>
        </w:rPr>
        <w:t>include</w:t>
      </w:r>
      <w:proofErr w:type="spellEnd"/>
      <w:r w:rsidRPr="00414F4E">
        <w:rPr>
          <w:rFonts w:ascii="Segoe UI" w:hAnsi="Segoe UI" w:cs="Segoe UI"/>
          <w:sz w:val="20"/>
          <w:szCs w:val="20"/>
        </w:rPr>
        <w:t>:</w:t>
      </w:r>
      <w:proofErr w:type="gramEnd"/>
    </w:p>
    <w:p w14:paraId="1961DE0F" w14:textId="3A83061D" w:rsidR="00C30136" w:rsidRPr="00414F4E" w:rsidRDefault="00C30136" w:rsidP="00C30136">
      <w:pPr>
        <w:numPr>
          <w:ilvl w:val="0"/>
          <w:numId w:val="1"/>
        </w:numPr>
        <w:shd w:val="clear" w:color="auto" w:fill="FFFFFF" w:themeFill="background1"/>
        <w:jc w:val="both"/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</w:pPr>
      <w:proofErr w:type="spellStart"/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Temperature</w:t>
      </w:r>
      <w:proofErr w:type="spellEnd"/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 xml:space="preserve"> Control</w:t>
      </w:r>
      <w:r w:rsid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:</w:t>
      </w:r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Reefer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containers can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maintain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temperatures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within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specific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range,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typically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ranging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from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-30°C to +30°C (-22°F to 86°F) or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even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more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depending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on the model. This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makes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them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suitable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various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types of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perishable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goods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.</w:t>
      </w:r>
    </w:p>
    <w:p w14:paraId="5A909C25" w14:textId="4F8E54C2" w:rsidR="00C30136" w:rsidRPr="00414F4E" w:rsidRDefault="00C30136" w:rsidP="00C30136">
      <w:pPr>
        <w:numPr>
          <w:ilvl w:val="0"/>
          <w:numId w:val="1"/>
        </w:numPr>
        <w:shd w:val="clear" w:color="auto" w:fill="FFFFFF" w:themeFill="background1"/>
        <w:jc w:val="both"/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</w:pPr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Insulation</w:t>
      </w:r>
      <w:r w:rsid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:</w:t>
      </w:r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Reefer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containers are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well-insulated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prevent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temperature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fluctuations and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minimize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heat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exchange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the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external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environment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.</w:t>
      </w:r>
    </w:p>
    <w:p w14:paraId="78C32835" w14:textId="22568898" w:rsidR="00C30136" w:rsidRPr="00414F4E" w:rsidRDefault="00C30136" w:rsidP="00C30136">
      <w:pPr>
        <w:numPr>
          <w:ilvl w:val="0"/>
          <w:numId w:val="1"/>
        </w:numPr>
        <w:shd w:val="clear" w:color="auto" w:fill="FFFFFF" w:themeFill="background1"/>
        <w:jc w:val="both"/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</w:pPr>
      <w:proofErr w:type="spellStart"/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Humidity</w:t>
      </w:r>
      <w:proofErr w:type="spellEnd"/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 xml:space="preserve"> Control</w:t>
      </w:r>
      <w:r w:rsid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:</w:t>
      </w:r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Some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reefer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containers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also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offer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humidity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control,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which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is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important for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products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that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are sensitive to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moisture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.</w:t>
      </w:r>
    </w:p>
    <w:p w14:paraId="71EA6140" w14:textId="6CC2FB32" w:rsidR="00C30136" w:rsidRPr="00414F4E" w:rsidRDefault="00C30136" w:rsidP="00C30136">
      <w:pPr>
        <w:numPr>
          <w:ilvl w:val="0"/>
          <w:numId w:val="1"/>
        </w:numPr>
        <w:shd w:val="clear" w:color="auto" w:fill="FFFFFF" w:themeFill="background1"/>
        <w:jc w:val="both"/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</w:pPr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Ventilation</w:t>
      </w:r>
      <w:r w:rsid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:</w:t>
      </w:r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Controlled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ventilation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helps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ensure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proper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airflow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temperature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distribution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throughout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the container.</w:t>
      </w:r>
    </w:p>
    <w:p w14:paraId="47A1D8F3" w14:textId="0F2B8E0D" w:rsidR="00C30136" w:rsidRPr="00414F4E" w:rsidRDefault="00C30136" w:rsidP="00C30136">
      <w:pPr>
        <w:numPr>
          <w:ilvl w:val="0"/>
          <w:numId w:val="1"/>
        </w:numPr>
        <w:shd w:val="clear" w:color="auto" w:fill="FFFFFF" w:themeFill="background1"/>
        <w:jc w:val="both"/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</w:pPr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 xml:space="preserve">Monitoring and Data </w:t>
      </w:r>
      <w:proofErr w:type="spellStart"/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Logging</w:t>
      </w:r>
      <w:proofErr w:type="spellEnd"/>
      <w:r w:rsid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Pr="00B078FA">
        <w:rPr>
          <w:rFonts w:ascii="Segoe UI" w:hAnsi="Segoe UI" w:cs="Segoe UI"/>
          <w:b/>
          <w:bCs/>
          <w:kern w:val="0"/>
          <w:sz w:val="20"/>
          <w:szCs w:val="20"/>
          <w:lang w:eastAsia="fr-FR"/>
          <w14:ligatures w14:val="none"/>
        </w:rPr>
        <w:t>:</w:t>
      </w:r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Modern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reefer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containers come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equipped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advanced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monitoring and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tracking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systems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that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allow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shippers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and logistics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companies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remotely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monitor the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temperature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other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conditions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inside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the container. This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helps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in real-time management and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ensures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the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cargo's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integrity</w:t>
      </w:r>
      <w:proofErr w:type="spellEnd"/>
      <w:r w:rsidRPr="00414F4E">
        <w:rPr>
          <w:rFonts w:ascii="Segoe UI" w:hAnsi="Segoe UI" w:cs="Segoe UI"/>
          <w:kern w:val="0"/>
          <w:sz w:val="20"/>
          <w:szCs w:val="20"/>
          <w:lang w:eastAsia="fr-FR"/>
          <w14:ligatures w14:val="none"/>
        </w:rPr>
        <w:t>.</w:t>
      </w:r>
    </w:p>
    <w:p w14:paraId="0A6A478B" w14:textId="711288F4" w:rsidR="00C30136" w:rsidRPr="00B078FA" w:rsidRDefault="00C30136" w:rsidP="00B078FA">
      <w:pPr>
        <w:pStyle w:val="NormalWeb"/>
        <w:shd w:val="clear" w:color="auto" w:fill="FFFFFF" w:themeFill="background1"/>
        <w:spacing w:before="30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414F4E">
        <w:rPr>
          <w:rFonts w:ascii="Segoe UI" w:hAnsi="Segoe UI" w:cs="Segoe UI"/>
          <w:sz w:val="20"/>
          <w:szCs w:val="20"/>
        </w:rPr>
        <w:t>Reefer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containers </w:t>
      </w:r>
      <w:proofErr w:type="spellStart"/>
      <w:r w:rsidRPr="00414F4E">
        <w:rPr>
          <w:rFonts w:ascii="Segoe UI" w:hAnsi="Segoe UI" w:cs="Segoe UI"/>
          <w:sz w:val="20"/>
          <w:szCs w:val="20"/>
        </w:rPr>
        <w:t>play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414F4E">
        <w:rPr>
          <w:rFonts w:ascii="Segoe UI" w:hAnsi="Segoe UI" w:cs="Segoe UI"/>
          <w:sz w:val="20"/>
          <w:szCs w:val="20"/>
        </w:rPr>
        <w:t>critical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role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in global </w:t>
      </w:r>
      <w:proofErr w:type="spellStart"/>
      <w:r w:rsidRPr="00414F4E">
        <w:rPr>
          <w:rFonts w:ascii="Segoe UI" w:hAnsi="Segoe UI" w:cs="Segoe UI"/>
          <w:sz w:val="20"/>
          <w:szCs w:val="20"/>
        </w:rPr>
        <w:t>trade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414F4E">
        <w:rPr>
          <w:rFonts w:ascii="Segoe UI" w:hAnsi="Segoe UI" w:cs="Segoe UI"/>
          <w:sz w:val="20"/>
          <w:szCs w:val="20"/>
        </w:rPr>
        <w:t>allowing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perishable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goods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to </w:t>
      </w:r>
      <w:proofErr w:type="spellStart"/>
      <w:r w:rsidRPr="00414F4E">
        <w:rPr>
          <w:rFonts w:ascii="Segoe UI" w:hAnsi="Segoe UI" w:cs="Segoe UI"/>
          <w:sz w:val="20"/>
          <w:szCs w:val="20"/>
        </w:rPr>
        <w:t>be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transported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across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long distances </w:t>
      </w:r>
      <w:proofErr w:type="spellStart"/>
      <w:r w:rsidRPr="00414F4E">
        <w:rPr>
          <w:rFonts w:ascii="Segoe UI" w:hAnsi="Segoe UI" w:cs="Segoe UI"/>
          <w:sz w:val="20"/>
          <w:szCs w:val="20"/>
        </w:rPr>
        <w:t>while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maintaining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their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quality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414F4E">
        <w:rPr>
          <w:rFonts w:ascii="Segoe UI" w:hAnsi="Segoe UI" w:cs="Segoe UI"/>
          <w:sz w:val="20"/>
          <w:szCs w:val="20"/>
        </w:rPr>
        <w:t>They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are </w:t>
      </w:r>
      <w:proofErr w:type="spellStart"/>
      <w:r w:rsidRPr="00414F4E">
        <w:rPr>
          <w:rFonts w:ascii="Segoe UI" w:hAnsi="Segoe UI" w:cs="Segoe UI"/>
          <w:sz w:val="20"/>
          <w:szCs w:val="20"/>
        </w:rPr>
        <w:t>used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in </w:t>
      </w:r>
      <w:proofErr w:type="spellStart"/>
      <w:r w:rsidRPr="00414F4E">
        <w:rPr>
          <w:rFonts w:ascii="Segoe UI" w:hAnsi="Segoe UI" w:cs="Segoe UI"/>
          <w:sz w:val="20"/>
          <w:szCs w:val="20"/>
        </w:rPr>
        <w:t>various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modes of transportation, </w:t>
      </w:r>
      <w:proofErr w:type="spellStart"/>
      <w:r w:rsidRPr="00414F4E">
        <w:rPr>
          <w:rFonts w:ascii="Segoe UI" w:hAnsi="Segoe UI" w:cs="Segoe UI"/>
          <w:sz w:val="20"/>
          <w:szCs w:val="20"/>
        </w:rPr>
        <w:t>including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ships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, trains, and trucks, to move </w:t>
      </w:r>
      <w:proofErr w:type="spellStart"/>
      <w:r w:rsidRPr="00414F4E">
        <w:rPr>
          <w:rFonts w:ascii="Segoe UI" w:hAnsi="Segoe UI" w:cs="Segoe UI"/>
          <w:sz w:val="20"/>
          <w:szCs w:val="20"/>
        </w:rPr>
        <w:t>goods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between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different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14F4E">
        <w:rPr>
          <w:rFonts w:ascii="Segoe UI" w:hAnsi="Segoe UI" w:cs="Segoe UI"/>
          <w:sz w:val="20"/>
          <w:szCs w:val="20"/>
        </w:rPr>
        <w:t>regions</w:t>
      </w:r>
      <w:proofErr w:type="spellEnd"/>
      <w:r w:rsidRPr="00414F4E">
        <w:rPr>
          <w:rFonts w:ascii="Segoe UI" w:hAnsi="Segoe UI" w:cs="Segoe UI"/>
          <w:sz w:val="20"/>
          <w:szCs w:val="20"/>
        </w:rPr>
        <w:t xml:space="preserve"> and countries.</w:t>
      </w:r>
    </w:p>
    <w:sectPr w:rsidR="00C30136" w:rsidRPr="00B078FA" w:rsidSect="00B078FA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A0"/>
    <w:multiLevelType w:val="multilevel"/>
    <w:tmpl w:val="16F8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859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36"/>
    <w:rsid w:val="000E2CDF"/>
    <w:rsid w:val="00317A2F"/>
    <w:rsid w:val="00414F4E"/>
    <w:rsid w:val="005F7D3F"/>
    <w:rsid w:val="0066261B"/>
    <w:rsid w:val="00847D2E"/>
    <w:rsid w:val="00984CE2"/>
    <w:rsid w:val="00B078FA"/>
    <w:rsid w:val="00B140ED"/>
    <w:rsid w:val="00C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B830"/>
  <w15:chartTrackingRefBased/>
  <w15:docId w15:val="{B01FF8C5-AD78-4FC7-AD56-4BC48804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3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0136"/>
    <w:pPr>
      <w:spacing w:before="100" w:beforeAutospacing="1" w:after="100" w:afterAutospacing="1"/>
    </w:pPr>
    <w:rPr>
      <w:rFonts w:ascii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354</Words>
  <Characters>1949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RAKOTONANAHARY</dc:creator>
  <cp:keywords/>
  <dc:description/>
  <cp:lastModifiedBy>NADINE RAKOTONANAHARY</cp:lastModifiedBy>
  <cp:revision>3</cp:revision>
  <dcterms:created xsi:type="dcterms:W3CDTF">2023-08-13T17:19:00Z</dcterms:created>
  <dcterms:modified xsi:type="dcterms:W3CDTF">2023-08-16T07:26:00Z</dcterms:modified>
</cp:coreProperties>
</file>